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3B9" w14:paraId="2A223535" w14:textId="77777777" w:rsidTr="006143B9">
        <w:tc>
          <w:tcPr>
            <w:tcW w:w="4531" w:type="dxa"/>
          </w:tcPr>
          <w:p w14:paraId="219328DE" w14:textId="3B4A0952" w:rsidR="006143B9" w:rsidRDefault="006143B9">
            <w:r>
              <w:rPr>
                <w:noProof/>
              </w:rPr>
              <w:drawing>
                <wp:inline distT="0" distB="0" distL="0" distR="0" wp14:anchorId="225468B5" wp14:editId="2E912DC9">
                  <wp:extent cx="1762125" cy="14192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86" cy="142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7A20F09" w14:textId="77777777" w:rsidR="006143B9" w:rsidRDefault="006143B9" w:rsidP="006143B9">
            <w:pPr>
              <w:spacing w:before="120"/>
              <w:jc w:val="right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F0DB15" wp14:editId="5C53B5B7">
                  <wp:extent cx="1668128" cy="1057275"/>
                  <wp:effectExtent l="0" t="0" r="8890" b="0"/>
                  <wp:docPr id="2" name="Image 2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44" cy="105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3975B" w14:textId="5A9BD75E" w:rsidR="006143B9" w:rsidRDefault="006143B9"/>
        </w:tc>
      </w:tr>
    </w:tbl>
    <w:p w14:paraId="084AAE9D" w14:textId="51E858E1" w:rsidR="00E1313E" w:rsidRDefault="00E1313E">
      <w:r>
        <w:tab/>
      </w:r>
      <w:r>
        <w:tab/>
      </w:r>
      <w:r>
        <w:tab/>
      </w:r>
      <w:r>
        <w:tab/>
      </w:r>
    </w:p>
    <w:p w14:paraId="67B9BB9B" w14:textId="6B407331" w:rsidR="00D966C3" w:rsidRDefault="00F565C8">
      <w:r>
        <w:t>Information aux familles</w:t>
      </w:r>
    </w:p>
    <w:p w14:paraId="781A8FC7" w14:textId="0E37E3BF" w:rsidR="00F565C8" w:rsidRDefault="00F565C8">
      <w:r>
        <w:t>Fonds social collégiens, fonds social lycéens</w:t>
      </w:r>
    </w:p>
    <w:p w14:paraId="1128D40E" w14:textId="107167D1" w:rsidR="00E1313E" w:rsidRPr="00E1313E" w:rsidRDefault="00E1313E">
      <w:pPr>
        <w:rPr>
          <w:b/>
          <w:bCs/>
        </w:rPr>
      </w:pPr>
      <w:r w:rsidRPr="00E1313E">
        <w:rPr>
          <w:b/>
          <w:bCs/>
        </w:rPr>
        <w:t xml:space="preserve">A quoi sert le fonds social ? </w:t>
      </w:r>
    </w:p>
    <w:p w14:paraId="4B4F82FC" w14:textId="4EF5785A" w:rsidR="00F565C8" w:rsidRDefault="00F565C8">
      <w:r>
        <w:t xml:space="preserve">Les fonds sociaux sont des aides ponctuelles destinées à soutenir les familles lorsque des difficultés matérielles impactent la scolarité des enfants. </w:t>
      </w:r>
    </w:p>
    <w:p w14:paraId="439ECF72" w14:textId="39583E73" w:rsidR="00F565C8" w:rsidRDefault="00F565C8">
      <w:r>
        <w:t xml:space="preserve">Les fonds sociaux peuvent aider au financement de : </w:t>
      </w:r>
    </w:p>
    <w:p w14:paraId="09609567" w14:textId="0FCB8C69" w:rsidR="00F565C8" w:rsidRDefault="00F565C8" w:rsidP="00F565C8">
      <w:pPr>
        <w:pStyle w:val="Paragraphedeliste"/>
        <w:numPr>
          <w:ilvl w:val="0"/>
          <w:numId w:val="1"/>
        </w:numPr>
      </w:pPr>
      <w:r>
        <w:t>Frais de cantine et d’internat</w:t>
      </w:r>
    </w:p>
    <w:p w14:paraId="0ED6446E" w14:textId="1EAB7544" w:rsidR="00F565C8" w:rsidRDefault="00F565C8" w:rsidP="00F565C8">
      <w:pPr>
        <w:pStyle w:val="Paragraphedeliste"/>
        <w:numPr>
          <w:ilvl w:val="0"/>
          <w:numId w:val="1"/>
        </w:numPr>
      </w:pPr>
      <w:r>
        <w:t>Tenue de sport, matériel scolaire</w:t>
      </w:r>
      <w:r w:rsidR="00C66740">
        <w:t>, tenue professionnelle</w:t>
      </w:r>
    </w:p>
    <w:p w14:paraId="1154329F" w14:textId="504EDB39" w:rsidR="00F565C8" w:rsidRDefault="00F565C8" w:rsidP="00F565C8">
      <w:pPr>
        <w:pStyle w:val="Paragraphedeliste"/>
        <w:numPr>
          <w:ilvl w:val="0"/>
          <w:numId w:val="1"/>
        </w:numPr>
      </w:pPr>
      <w:r>
        <w:t>Transport scolaire, sorties scolaires</w:t>
      </w:r>
    </w:p>
    <w:p w14:paraId="3E7F95D5" w14:textId="25A905FD" w:rsidR="00F565C8" w:rsidRDefault="00F565C8" w:rsidP="00F565C8">
      <w:pPr>
        <w:pStyle w:val="Paragraphedeliste"/>
        <w:numPr>
          <w:ilvl w:val="0"/>
          <w:numId w:val="1"/>
        </w:numPr>
      </w:pPr>
      <w:r>
        <w:t>Besoins vestimentaires</w:t>
      </w:r>
    </w:p>
    <w:p w14:paraId="60578816" w14:textId="1F4F77D6" w:rsidR="00F565C8" w:rsidRDefault="00F565C8" w:rsidP="00F565C8">
      <w:pPr>
        <w:pStyle w:val="Paragraphedeliste"/>
        <w:numPr>
          <w:ilvl w:val="0"/>
          <w:numId w:val="1"/>
        </w:numPr>
      </w:pPr>
      <w:r>
        <w:t>Reste à charge de frais de santé</w:t>
      </w:r>
    </w:p>
    <w:p w14:paraId="3C912ED0" w14:textId="77777777" w:rsidR="00E1313E" w:rsidRDefault="00F565C8" w:rsidP="00E1313E">
      <w:pPr>
        <w:pStyle w:val="Paragraphedeliste"/>
        <w:numPr>
          <w:ilvl w:val="0"/>
          <w:numId w:val="1"/>
        </w:numPr>
      </w:pPr>
      <w:r>
        <w:t xml:space="preserve">Autres besoins </w:t>
      </w:r>
    </w:p>
    <w:p w14:paraId="4D64DE8D" w14:textId="1CE997CA" w:rsidR="00E1313E" w:rsidRDefault="00E1313E" w:rsidP="00E1313E">
      <w:r>
        <w:t>Cette liste a un caractère indicatif, les fonds sociaux doivent répondre aux situations particulières et temporaires.</w:t>
      </w:r>
    </w:p>
    <w:p w14:paraId="4870D0C9" w14:textId="2B0695E6" w:rsidR="00E1313E" w:rsidRDefault="00E1313E" w:rsidP="00E1313E"/>
    <w:p w14:paraId="36B15B18" w14:textId="7A07221C" w:rsidR="00E1313E" w:rsidRPr="00E1313E" w:rsidRDefault="00E1313E" w:rsidP="00E1313E">
      <w:pPr>
        <w:rPr>
          <w:b/>
          <w:bCs/>
        </w:rPr>
      </w:pPr>
      <w:r w:rsidRPr="00E1313E">
        <w:rPr>
          <w:b/>
          <w:bCs/>
        </w:rPr>
        <w:t>Qui peut en bénéficier ?</w:t>
      </w:r>
    </w:p>
    <w:p w14:paraId="0E56BBB0" w14:textId="69A873B2" w:rsidR="00E1313E" w:rsidRDefault="00E1313E" w:rsidP="00E1313E">
      <w:r>
        <w:t>Chaque élève, qu’il soit boursier ou non, peut bénéficier des fonds sociaux quand la situation financière de sa famille est difficile.</w:t>
      </w:r>
    </w:p>
    <w:p w14:paraId="7E6B6B65" w14:textId="77777777" w:rsidR="00E1313E" w:rsidRDefault="00E1313E" w:rsidP="00E1313E"/>
    <w:p w14:paraId="0BDAC846" w14:textId="1FE779C9" w:rsidR="00E1313E" w:rsidRPr="00E1313E" w:rsidRDefault="00E1313E" w:rsidP="00E1313E">
      <w:pPr>
        <w:rPr>
          <w:b/>
          <w:bCs/>
        </w:rPr>
      </w:pPr>
      <w:r w:rsidRPr="00E1313E">
        <w:rPr>
          <w:b/>
          <w:bCs/>
        </w:rPr>
        <w:t>Comment faire pour en bénéficier ?</w:t>
      </w:r>
    </w:p>
    <w:p w14:paraId="70A3C885" w14:textId="56DDFC3A" w:rsidR="00E1313E" w:rsidRDefault="00E1313E" w:rsidP="00E1313E">
      <w:r>
        <w:t xml:space="preserve">Les familles doivent retirer un dossier, soit au secrétariat de l’établissement soit le télécharger sur le </w:t>
      </w:r>
      <w:proofErr w:type="gramStart"/>
      <w:r>
        <w:t>site</w:t>
      </w:r>
      <w:proofErr w:type="gramEnd"/>
      <w:r>
        <w:t xml:space="preserve"> internet. </w:t>
      </w:r>
    </w:p>
    <w:p w14:paraId="43183C37" w14:textId="7964318F" w:rsidR="00E1313E" w:rsidRDefault="00E1313E" w:rsidP="00E1313E">
      <w:r>
        <w:t>Une fois complét</w:t>
      </w:r>
      <w:r w:rsidR="00C66740">
        <w:t>é</w:t>
      </w:r>
      <w:r>
        <w:t xml:space="preserve"> il </w:t>
      </w:r>
      <w:r w:rsidR="000634ED">
        <w:t xml:space="preserve">doit être </w:t>
      </w:r>
      <w:r>
        <w:t>dépos</w:t>
      </w:r>
      <w:r w:rsidR="000634ED">
        <w:t>é</w:t>
      </w:r>
      <w:r>
        <w:t xml:space="preserve"> au secrétariat ou</w:t>
      </w:r>
      <w:r w:rsidR="000634ED">
        <w:t xml:space="preserve"> </w:t>
      </w:r>
      <w:r>
        <w:t>retourn</w:t>
      </w:r>
      <w:r w:rsidR="000634ED">
        <w:t>é</w:t>
      </w:r>
      <w:r>
        <w:t xml:space="preserve"> par courriel avec les pièces demandées (avis d’imposition et attestation CAF).</w:t>
      </w:r>
    </w:p>
    <w:p w14:paraId="1CC02C68" w14:textId="12A7549B" w:rsidR="00E1313E" w:rsidRDefault="00E1313E" w:rsidP="00E1313E">
      <w:r>
        <w:t>Le dossier est ensuite étudié de façon anonyme par une com</w:t>
      </w:r>
      <w:r w:rsidR="0034181B">
        <w:t>mission</w:t>
      </w:r>
      <w:r>
        <w:t xml:space="preserve"> présidée par le chef d’établissement et composée de membre</w:t>
      </w:r>
      <w:r w:rsidR="00EF03DE">
        <w:t>s</w:t>
      </w:r>
      <w:r>
        <w:t xml:space="preserve"> de l’équipe éducative. </w:t>
      </w:r>
    </w:p>
    <w:p w14:paraId="73DB0CB9" w14:textId="0BD057D4" w:rsidR="00E1313E" w:rsidRDefault="00E1313E" w:rsidP="00E1313E">
      <w:r>
        <w:t xml:space="preserve">Une réponse est adressée aux responsables légaux ou à l’élève s’il est majeur et autonome. </w:t>
      </w:r>
    </w:p>
    <w:p w14:paraId="05E7E9DB" w14:textId="77777777" w:rsidR="00E1313E" w:rsidRDefault="00E1313E" w:rsidP="00E1313E"/>
    <w:p w14:paraId="48CBDCAF" w14:textId="77777777" w:rsidR="00E1313E" w:rsidRDefault="00E1313E" w:rsidP="00E1313E"/>
    <w:sectPr w:rsidR="00E1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3919"/>
    <w:multiLevelType w:val="hybridMultilevel"/>
    <w:tmpl w:val="68BC8716"/>
    <w:lvl w:ilvl="0" w:tplc="0C70A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8"/>
    <w:rsid w:val="00022922"/>
    <w:rsid w:val="000634ED"/>
    <w:rsid w:val="0034181B"/>
    <w:rsid w:val="006143B9"/>
    <w:rsid w:val="00AD615F"/>
    <w:rsid w:val="00C66740"/>
    <w:rsid w:val="00D5246E"/>
    <w:rsid w:val="00D966C3"/>
    <w:rsid w:val="00E1313E"/>
    <w:rsid w:val="00EF03DE"/>
    <w:rsid w:val="00F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C2D"/>
  <w15:chartTrackingRefBased/>
  <w15:docId w15:val="{9CD0B0BD-D29D-4B4B-ABD1-75346775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5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P-EMMANUELLE LEVENE</dc:creator>
  <cp:keywords/>
  <dc:description/>
  <cp:lastModifiedBy>P-EMMANUELLE LEVENE</cp:lastModifiedBy>
  <cp:revision>2</cp:revision>
  <dcterms:created xsi:type="dcterms:W3CDTF">2023-02-28T16:29:00Z</dcterms:created>
  <dcterms:modified xsi:type="dcterms:W3CDTF">2023-02-28T16:29:00Z</dcterms:modified>
</cp:coreProperties>
</file>